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CC03" w14:textId="77777777" w:rsidR="000475C2" w:rsidRDefault="000475C2" w:rsidP="00293CCC">
      <w:pPr>
        <w:tabs>
          <w:tab w:val="num" w:pos="360"/>
        </w:tabs>
        <w:ind w:left="360" w:hanging="360"/>
      </w:pPr>
    </w:p>
    <w:p w14:paraId="53868626" w14:textId="5F497C8D" w:rsidR="000475C2" w:rsidRDefault="000475C2" w:rsidP="00E80658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ZAKRES OBOWIĄZKÓW NA STANOWISKU INSPEKTOR</w:t>
      </w:r>
      <w:r w:rsidR="00E80658">
        <w:rPr>
          <w:b/>
          <w:bCs/>
        </w:rPr>
        <w:t xml:space="preserve">A </w:t>
      </w:r>
      <w:r>
        <w:rPr>
          <w:b/>
          <w:bCs/>
        </w:rPr>
        <w:t>W WYDZIALE</w:t>
      </w:r>
      <w:r w:rsidR="00E80658">
        <w:rPr>
          <w:b/>
          <w:bCs/>
        </w:rPr>
        <w:t xml:space="preserve"> </w:t>
      </w:r>
      <w:r>
        <w:rPr>
          <w:b/>
          <w:bCs/>
        </w:rPr>
        <w:t>GEODEZJI, KARTOGRAFII, KATASTRU I NIERUCHOMOŚCI</w:t>
      </w:r>
    </w:p>
    <w:p w14:paraId="3D7F06C1" w14:textId="77777777" w:rsidR="000475C2" w:rsidRDefault="000475C2" w:rsidP="00E80658">
      <w:pPr>
        <w:tabs>
          <w:tab w:val="num" w:pos="360"/>
        </w:tabs>
      </w:pPr>
    </w:p>
    <w:p w14:paraId="6B4E9543" w14:textId="77777777" w:rsidR="00E80658" w:rsidRDefault="00E80658" w:rsidP="00E80658">
      <w:pPr>
        <w:tabs>
          <w:tab w:val="num" w:pos="360"/>
        </w:tabs>
      </w:pPr>
    </w:p>
    <w:p w14:paraId="67ADF04F" w14:textId="47A55857" w:rsidR="00293CCC" w:rsidRDefault="00293CCC" w:rsidP="00293CCC">
      <w:pPr>
        <w:numPr>
          <w:ilvl w:val="0"/>
          <w:numId w:val="1"/>
        </w:numPr>
      </w:pPr>
      <w:r>
        <w:t>Prowadzenie zasobu nieruchomości Skarbu Państwa i zasobu Powiatu.</w:t>
      </w:r>
    </w:p>
    <w:p w14:paraId="16E8F73F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Gospodarowanie zasobem nieruchomości Skarbu Państwa i zasobem Powiatu</w:t>
      </w:r>
    </w:p>
    <w:p w14:paraId="0261D89F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Przygotowywanie przetargów na sprzedaż, wydzierżawienie nieruchomości Skarbu Państwa i Powiatu</w:t>
      </w:r>
    </w:p>
    <w:p w14:paraId="7EC01018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Przygotowywanie projektów uchwal Zarządu Powiatu i Rady Powiatu w zakresie zbywania, nabywania, wydzierżawiania i użyczenia nieruchomości stanowiących własność Skarbu Państwa i Powiatu</w:t>
      </w:r>
    </w:p>
    <w:p w14:paraId="29365BBD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Zlecanie i analiza operatów szacunkowych określających wartość nieruchomości</w:t>
      </w:r>
    </w:p>
    <w:p w14:paraId="256A252C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Przygotowywanie projektów umów najmu, dzierżawy, użyczenia, kompletowanie dokumentów do ustanowienia służebności</w:t>
      </w:r>
    </w:p>
    <w:p w14:paraId="7420D5B5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Przygotowywanie spraw związanych z zarządzaniem gruntami Skarbu Państwa, które zostały oddane w użytkowanie wieczyste  oraz naliczanie opłat i ich aktualizacja.</w:t>
      </w:r>
    </w:p>
    <w:p w14:paraId="2AB380F5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spraw związanych z zarządzaniem gruntami Skarbu Państwa, które zostały oddane w  trwały zarząd.</w:t>
      </w:r>
    </w:p>
    <w:p w14:paraId="436708C0" w14:textId="77777777" w:rsidR="00293CCC" w:rsidRDefault="00293CCC" w:rsidP="00293CCC">
      <w:pPr>
        <w:numPr>
          <w:ilvl w:val="0"/>
          <w:numId w:val="1"/>
        </w:numPr>
        <w:jc w:val="both"/>
      </w:pPr>
      <w:r>
        <w:t xml:space="preserve">Przygotowywanie spraw związanych z zarządzaniem gruntami Skarbu Państwa i Powiatu, które zostały oddane w dzierżawę i najem. </w:t>
      </w:r>
    </w:p>
    <w:p w14:paraId="62C78E1B" w14:textId="77777777" w:rsidR="00293CCC" w:rsidRDefault="00293CCC" w:rsidP="00293CCC">
      <w:pPr>
        <w:numPr>
          <w:ilvl w:val="0"/>
          <w:numId w:val="1"/>
        </w:numPr>
        <w:jc w:val="both"/>
      </w:pPr>
      <w:r>
        <w:t>Zakładanie ksiąg wieczystych i regulowanie stanów prawnych gruntów Skarbu Państwa.</w:t>
      </w:r>
    </w:p>
    <w:p w14:paraId="1CA39247" w14:textId="77777777" w:rsidR="00293CCC" w:rsidRDefault="00293CCC" w:rsidP="00293CCC">
      <w:pPr>
        <w:numPr>
          <w:ilvl w:val="0"/>
          <w:numId w:val="1"/>
        </w:numPr>
        <w:jc w:val="both"/>
      </w:pPr>
      <w:r>
        <w:t>Wydawanie zaświadczeń  w sprawie nieruchomości Skarbu Państwa.</w:t>
      </w:r>
    </w:p>
    <w:p w14:paraId="4A2F79EB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spraw do orzekania o odszkodowaniu.</w:t>
      </w:r>
    </w:p>
    <w:p w14:paraId="1A651B31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spraw do przekształcenia prawa użytkowania wieczystego w prawo własności.</w:t>
      </w:r>
    </w:p>
    <w:p w14:paraId="33D0F314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i opracowywanie dokumentacji kupna, sprzedaży, zamian, darowizn lub oddania w wieczyste użytkowanie nieruchomości stanowiących własność powiatu.</w:t>
      </w:r>
    </w:p>
    <w:p w14:paraId="720A1CA8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do sprzedaży nieruchomości stanowiących własność powiatu jednostkom samorządu terytorialnego za cenę obniżoną lub oddanie w użytkowanie wieczyste.</w:t>
      </w:r>
    </w:p>
    <w:p w14:paraId="08FA436F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dokumentacji i prowadzenie spraw związanych z nabywaniem przez powiat nieruchomości stanowiących własność jednostek samorządu terytorialnego lub przejmowanych w  nieodpłatne użytkowanie.</w:t>
      </w:r>
    </w:p>
    <w:p w14:paraId="03F9AA1B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dokumentacji i prowadzenie spraw związanych z dokonywaniem zamiany nieruchomości między powiatem, a jednostkami samorządy terytorialnego bez konieczności dokonywania dopłat.</w:t>
      </w:r>
    </w:p>
    <w:p w14:paraId="1BFF8ACE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dokumentacji i prowadzenie spraw związanych z przekazywaniem gminom w drodze darowizny nieruchomości stanowiących własność powiatu przeznaczonych w planach zagospodarowania przestrzennego pod budownictwo mieszkaniowe.</w:t>
      </w:r>
    </w:p>
    <w:p w14:paraId="357CAEC5" w14:textId="77777777" w:rsidR="00293CCC" w:rsidRPr="0055490D" w:rsidRDefault="00293CCC" w:rsidP="00293CCC">
      <w:pPr>
        <w:numPr>
          <w:ilvl w:val="0"/>
          <w:numId w:val="1"/>
        </w:numPr>
        <w:jc w:val="both"/>
      </w:pPr>
      <w:r>
        <w:t>Znajomość dokumentów przechowywanych w Wydziale Geodezji, Kartografii, Katastru i Nieruchomości umożliwiających rzetelną informację zainteresowanym stronom.</w:t>
      </w:r>
    </w:p>
    <w:p w14:paraId="0B497C4F" w14:textId="77777777" w:rsidR="00293CCC" w:rsidRDefault="00293CCC" w:rsidP="00293CCC">
      <w:pPr>
        <w:numPr>
          <w:ilvl w:val="0"/>
          <w:numId w:val="1"/>
        </w:numPr>
        <w:jc w:val="both"/>
      </w:pPr>
      <w:r>
        <w:t>Merytoryczne i techniczne opracowywanie wpływającej korespondencji.</w:t>
      </w:r>
    </w:p>
    <w:p w14:paraId="1D3293C8" w14:textId="77777777" w:rsidR="00293CCC" w:rsidRDefault="00293CCC" w:rsidP="00293CCC">
      <w:pPr>
        <w:numPr>
          <w:ilvl w:val="0"/>
          <w:numId w:val="1"/>
        </w:numPr>
        <w:jc w:val="both"/>
      </w:pPr>
      <w:r>
        <w:t>Dbałość o mienie i urządzenia znajdujące się w Wydziale Geodezji, Kartografii, Katastru i Nieruchomości.</w:t>
      </w:r>
    </w:p>
    <w:p w14:paraId="385C1229" w14:textId="77777777" w:rsidR="00293CCC" w:rsidRDefault="00293CCC" w:rsidP="00293CCC">
      <w:pPr>
        <w:numPr>
          <w:ilvl w:val="0"/>
          <w:numId w:val="1"/>
        </w:numPr>
        <w:jc w:val="both"/>
      </w:pPr>
      <w:r>
        <w:t>Właściwy sposób przechowywania dokumentów oraz porządek w ich składowaniu.</w:t>
      </w:r>
    </w:p>
    <w:p w14:paraId="3F3172B4" w14:textId="77777777" w:rsidR="00293CCC" w:rsidRDefault="00293CCC" w:rsidP="00293CCC">
      <w:pPr>
        <w:numPr>
          <w:ilvl w:val="0"/>
          <w:numId w:val="1"/>
        </w:numPr>
        <w:jc w:val="both"/>
      </w:pPr>
      <w:r>
        <w:t>Przestrzeganie obowiązujących przepisów, zarządzeń i instrukcji technicznych.</w:t>
      </w:r>
    </w:p>
    <w:p w14:paraId="670A4BFD" w14:textId="77777777" w:rsidR="00293CCC" w:rsidRDefault="00293CCC" w:rsidP="00293CCC">
      <w:pPr>
        <w:numPr>
          <w:ilvl w:val="0"/>
          <w:numId w:val="1"/>
        </w:numPr>
        <w:jc w:val="both"/>
      </w:pPr>
      <w:r>
        <w:t>Przestrzeganie przepisów i zasad BHP oraz ppoż.</w:t>
      </w:r>
    </w:p>
    <w:p w14:paraId="7A597B25" w14:textId="65A0FA81" w:rsidR="00771FB3" w:rsidRDefault="00293CCC" w:rsidP="00771FB3">
      <w:pPr>
        <w:numPr>
          <w:ilvl w:val="0"/>
          <w:numId w:val="1"/>
        </w:numPr>
        <w:jc w:val="both"/>
      </w:pPr>
      <w:r>
        <w:lastRenderedPageBreak/>
        <w:t>Składanie wniosków do Naczelnika Wydziału dotyczących usprawnienia i organizacji pracy.</w:t>
      </w:r>
    </w:p>
    <w:p w14:paraId="49B0F348" w14:textId="77777777" w:rsidR="00E80658" w:rsidRDefault="00E80658" w:rsidP="00E80658">
      <w:pPr>
        <w:ind w:left="360"/>
        <w:jc w:val="both"/>
      </w:pPr>
    </w:p>
    <w:p w14:paraId="516605FC" w14:textId="3C8CAA8A" w:rsidR="00771FB3" w:rsidRDefault="00771FB3" w:rsidP="00771FB3">
      <w:pPr>
        <w:ind w:left="6520"/>
        <w:jc w:val="center"/>
      </w:pPr>
      <w:r>
        <w:t>Starosta</w:t>
      </w:r>
    </w:p>
    <w:p w14:paraId="610FF73C" w14:textId="77777777" w:rsidR="00771FB3" w:rsidRDefault="00771FB3" w:rsidP="00771FB3">
      <w:pPr>
        <w:ind w:left="6520"/>
        <w:jc w:val="center"/>
      </w:pPr>
    </w:p>
    <w:p w14:paraId="5200628C" w14:textId="77777777" w:rsidR="00771FB3" w:rsidRDefault="00771FB3" w:rsidP="00771FB3">
      <w:pPr>
        <w:ind w:left="6520"/>
        <w:jc w:val="center"/>
      </w:pPr>
      <w:r>
        <w:t>Krzysztof Ambroziak</w:t>
      </w:r>
    </w:p>
    <w:p w14:paraId="13E2BCBB" w14:textId="73D17211" w:rsidR="00771FB3" w:rsidRPr="00771FB3" w:rsidRDefault="00771FB3" w:rsidP="00771FB3">
      <w:pPr>
        <w:tabs>
          <w:tab w:val="left" w:pos="6195"/>
        </w:tabs>
      </w:pPr>
    </w:p>
    <w:sectPr w:rsidR="00771FB3" w:rsidRPr="0077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4387714">
    <w:abstractNumId w:val="0"/>
    <w:lvlOverride w:ilvl="0">
      <w:startOverride w:val="1"/>
    </w:lvlOverride>
  </w:num>
  <w:num w:numId="2" w16cid:durableId="203738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CC"/>
    <w:rsid w:val="000475C2"/>
    <w:rsid w:val="001C0942"/>
    <w:rsid w:val="00293CCC"/>
    <w:rsid w:val="00771FB3"/>
    <w:rsid w:val="0090533E"/>
    <w:rsid w:val="00A15650"/>
    <w:rsid w:val="00E05BB2"/>
    <w:rsid w:val="00E80658"/>
    <w:rsid w:val="00F44317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CA4D"/>
  <w15:chartTrackingRefBased/>
  <w15:docId w15:val="{E40F92AD-D462-47E2-A684-C70986BD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Wyszyńska</dc:creator>
  <cp:keywords/>
  <dc:description/>
  <cp:lastModifiedBy>Karolina Feliksiak</cp:lastModifiedBy>
  <cp:revision>2</cp:revision>
  <dcterms:created xsi:type="dcterms:W3CDTF">2025-01-03T07:33:00Z</dcterms:created>
  <dcterms:modified xsi:type="dcterms:W3CDTF">2025-01-03T07:33:00Z</dcterms:modified>
</cp:coreProperties>
</file>